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66EA" w:rsidRDefault="004C66EA">
      <w:pPr>
        <w:pStyle w:val="1"/>
      </w:pPr>
      <w:r>
        <w:fldChar w:fldCharType="begin"/>
      </w:r>
      <w:r>
        <w:instrText>HYPERLINK "garantF1://74989494.0"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ГУ "Региональная энергетическая комиссия" Рязанской области от 17 декабря 2020 г. N 313</w:t>
      </w:r>
      <w:r>
        <w:rPr>
          <w:rStyle w:val="a4"/>
          <w:rFonts w:cs="Arial"/>
          <w:b w:val="0"/>
          <w:bCs w:val="0"/>
        </w:rPr>
        <w:br/>
        <w:t>"О внесении изменений в постановление ГУ РЭК Рязанской области от 19 декабря 2016 г. N 484 "О тарифах на тепловую энергию для потребителей Рязанского филиала ООО "Ново-Рязанская ТЭЦ"</w:t>
      </w:r>
      <w:r>
        <w:fldChar w:fldCharType="end"/>
      </w:r>
    </w:p>
    <w:p w:rsidR="004C66EA" w:rsidRDefault="004C66EA"/>
    <w:p w:rsidR="004C66EA" w:rsidRDefault="004C66EA">
      <w:r>
        <w:t xml:space="preserve">В соответствии с </w:t>
      </w:r>
      <w:hyperlink r:id="rId5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27.07.2010 N 190-ФЗ "О теплоснабжении", </w:t>
      </w:r>
      <w:hyperlink r:id="rId6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РФ от 22.10.2012 N 1075 "О ценообразовании в сфере теплоснабжения", на основании </w:t>
      </w:r>
      <w:hyperlink r:id="rId7" w:history="1">
        <w:r>
          <w:rPr>
            <w:rStyle w:val="a4"/>
            <w:rFonts w:cs="Arial"/>
          </w:rPr>
          <w:t>постановления</w:t>
        </w:r>
      </w:hyperlink>
      <w:r>
        <w:t xml:space="preserve"> Правительства Рязанской области от 02.07.2008 N 121 "Об утверждении положения о главном управлении "Региональная энергетическая комиссия" Рязанской области", главное управление "Региональная энергетическая комиссия" Рязанской области постановляет:</w:t>
      </w:r>
    </w:p>
    <w:p w:rsidR="004C66EA" w:rsidRDefault="004C66EA">
      <w:bookmarkStart w:id="1" w:name="sub_1"/>
      <w:r>
        <w:t xml:space="preserve">1. Внести изменения в </w:t>
      </w:r>
      <w:hyperlink r:id="rId8" w:history="1">
        <w:r>
          <w:rPr>
            <w:rStyle w:val="a4"/>
            <w:rFonts w:cs="Arial"/>
          </w:rPr>
          <w:t>постановление</w:t>
        </w:r>
      </w:hyperlink>
      <w:r>
        <w:t xml:space="preserve"> ГУ РЭК Рязанской области от 19 декабря 2016 г. N 484 "О тарифах на тепловую энергию для потребителей Рязанского филиала ООО "Ново-Рязанская ТЭЦ" изложив </w:t>
      </w:r>
      <w:hyperlink r:id="rId9" w:history="1">
        <w:r>
          <w:rPr>
            <w:rStyle w:val="a4"/>
            <w:rFonts w:cs="Arial"/>
          </w:rPr>
          <w:t>приложения N 1 - 3</w:t>
        </w:r>
      </w:hyperlink>
      <w:r>
        <w:t xml:space="preserve"> в редакции, согласно </w:t>
      </w:r>
      <w:hyperlink w:anchor="sub_1000" w:history="1">
        <w:r>
          <w:rPr>
            <w:rStyle w:val="a4"/>
            <w:rFonts w:cs="Arial"/>
          </w:rPr>
          <w:t>приложениям N 1 - 3</w:t>
        </w:r>
      </w:hyperlink>
      <w:r>
        <w:t xml:space="preserve"> к настоящему постановлению.</w:t>
      </w:r>
    </w:p>
    <w:p w:rsidR="004C66EA" w:rsidRDefault="004C66EA">
      <w:bookmarkStart w:id="2" w:name="sub_2"/>
      <w:bookmarkEnd w:id="1"/>
      <w:r>
        <w:t>2. Настоящее постановление вступает в силу с 1 января 2021 года.</w:t>
      </w:r>
    </w:p>
    <w:bookmarkEnd w:id="2"/>
    <w:p w:rsidR="004C66EA" w:rsidRDefault="004C66E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0"/>
        <w:gridCol w:w="3308"/>
      </w:tblGrid>
      <w:tr w:rsidR="004C66E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C66EA" w:rsidRDefault="004C66EA">
            <w:pPr>
              <w:pStyle w:val="a6"/>
            </w:pPr>
            <w:r>
              <w:t>Начальник главного управления "Региональная</w:t>
            </w:r>
            <w:r>
              <w:br/>
              <w:t>энергетическая комиссия" Рязанской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C66EA" w:rsidRDefault="004C66EA">
            <w:pPr>
              <w:pStyle w:val="a5"/>
              <w:jc w:val="right"/>
            </w:pPr>
            <w:r>
              <w:t>Н.И. Семенов</w:t>
            </w:r>
          </w:p>
        </w:tc>
      </w:tr>
    </w:tbl>
    <w:p w:rsidR="004C66EA" w:rsidRDefault="004C66EA"/>
    <w:p w:rsidR="006B30AD" w:rsidRDefault="006B30AD">
      <w:pPr>
        <w:jc w:val="right"/>
        <w:rPr>
          <w:rStyle w:val="a3"/>
          <w:bCs/>
        </w:rPr>
      </w:pPr>
      <w:bookmarkStart w:id="3" w:name="sub_1000"/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</w:pPr>
    </w:p>
    <w:p w:rsidR="006B30AD" w:rsidRDefault="006B30AD">
      <w:pPr>
        <w:jc w:val="right"/>
        <w:rPr>
          <w:rStyle w:val="a3"/>
          <w:bCs/>
        </w:rPr>
        <w:sectPr w:rsidR="006B30AD" w:rsidSect="006B30AD">
          <w:pgSz w:w="11905" w:h="16837"/>
          <w:pgMar w:top="1440" w:right="799" w:bottom="1440" w:left="1100" w:header="720" w:footer="720" w:gutter="0"/>
          <w:cols w:space="720"/>
          <w:noEndnote/>
        </w:sectPr>
      </w:pPr>
    </w:p>
    <w:p w:rsidR="004C66EA" w:rsidRDefault="004C66EA">
      <w:pPr>
        <w:jc w:val="right"/>
        <w:rPr>
          <w:rStyle w:val="a3"/>
          <w:bCs/>
        </w:rPr>
      </w:pPr>
      <w:r>
        <w:rPr>
          <w:rStyle w:val="a3"/>
          <w:bCs/>
        </w:rPr>
        <w:lastRenderedPageBreak/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17 декабря 2020 г. N 313</w:t>
      </w:r>
    </w:p>
    <w:bookmarkEnd w:id="3"/>
    <w:p w:rsidR="004C66EA" w:rsidRDefault="004C66EA"/>
    <w:p w:rsidR="004C66EA" w:rsidRDefault="004C66EA">
      <w:pPr>
        <w:jc w:val="right"/>
        <w:rPr>
          <w:rStyle w:val="a3"/>
          <w:bCs/>
        </w:rPr>
      </w:pPr>
      <w:bookmarkStart w:id="4" w:name="sub_1001"/>
      <w:r>
        <w:rPr>
          <w:rStyle w:val="a3"/>
          <w:bCs/>
        </w:rPr>
        <w:t>"Приложение N 1</w:t>
      </w:r>
      <w:r>
        <w:rPr>
          <w:rStyle w:val="a3"/>
          <w:bCs/>
        </w:rPr>
        <w:br/>
        <w:t>к постановлению</w:t>
      </w:r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19 декабря 2016 г. N 484</w:t>
      </w:r>
    </w:p>
    <w:bookmarkEnd w:id="4"/>
    <w:p w:rsidR="004C66EA" w:rsidRDefault="004C66EA"/>
    <w:p w:rsidR="004C66EA" w:rsidRDefault="004C66EA">
      <w:pPr>
        <w:pStyle w:val="1"/>
      </w:pPr>
      <w:r>
        <w:t>Тарифы</w:t>
      </w:r>
      <w:r>
        <w:br/>
        <w:t>на тепловую энергию (мощность) на коллекторах источника тепловой энергии</w:t>
      </w:r>
    </w:p>
    <w:p w:rsidR="004C66EA" w:rsidRDefault="004C66EA"/>
    <w:tbl>
      <w:tblPr>
        <w:tblW w:w="15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701"/>
        <w:gridCol w:w="2339"/>
        <w:gridCol w:w="1268"/>
        <w:gridCol w:w="5922"/>
        <w:gridCol w:w="1595"/>
        <w:gridCol w:w="1591"/>
      </w:tblGrid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тарифа</w:t>
            </w:r>
          </w:p>
        </w:tc>
        <w:tc>
          <w:tcPr>
            <w:tcW w:w="71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Отборный пар давлением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свыше 13,0 кг/см</w:t>
            </w:r>
            <w:r>
              <w:rPr>
                <w:sz w:val="18"/>
                <w:szCs w:val="18"/>
                <w:vertAlign w:val="superscript"/>
              </w:rPr>
              <w:t> 2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Рязанский филиал ООО "Ново-Рязанская ТЭЦ"</w:t>
            </w:r>
          </w:p>
        </w:tc>
        <w:tc>
          <w:tcPr>
            <w:tcW w:w="12715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2017 г. по 30 июня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724,32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1127,27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2017 г. по 31 декабря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1153,81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2018 г. по 30 июня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1153,81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2018 г. по 31 декабря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771,40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1194,68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2019 г. по 30 июня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771,40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2019 г. по 31 декабря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799,49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2020 г. по 30 июня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799,49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2020 г. по 31 декабря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834,50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2021 г. по 30 июня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834,50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2021 г. по 31 декабря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862,87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2017 г. по 30 июня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2017 г. по 31 декабря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2018 г. по 30 июня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2018 г. по 31 декабря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2019 г. по 30 июня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2019 г. по 31 декабря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2020 г. по 30 июня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2020 г. по 31 декабря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2021 г. по 30 июня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2021 г. по 31 декабря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-"</w:t>
            </w:r>
          </w:p>
        </w:tc>
      </w:tr>
    </w:tbl>
    <w:p w:rsidR="004C66EA" w:rsidRDefault="004C66EA"/>
    <w:p w:rsidR="006B30AD" w:rsidRDefault="006B30AD"/>
    <w:p w:rsidR="004C66EA" w:rsidRDefault="004C66EA">
      <w:pPr>
        <w:jc w:val="right"/>
        <w:rPr>
          <w:rStyle w:val="a3"/>
          <w:bCs/>
        </w:rPr>
      </w:pPr>
      <w:bookmarkStart w:id="5" w:name="sub_2000"/>
      <w:r>
        <w:rPr>
          <w:rStyle w:val="a3"/>
          <w:bCs/>
        </w:rPr>
        <w:lastRenderedPageBreak/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17 декабря 2020 г. N 313</w:t>
      </w:r>
    </w:p>
    <w:bookmarkEnd w:id="5"/>
    <w:p w:rsidR="004C66EA" w:rsidRDefault="004C66EA"/>
    <w:p w:rsidR="004C66EA" w:rsidRDefault="004C66EA">
      <w:pPr>
        <w:jc w:val="right"/>
        <w:rPr>
          <w:rStyle w:val="a3"/>
          <w:bCs/>
        </w:rPr>
      </w:pPr>
      <w:bookmarkStart w:id="6" w:name="sub_2001"/>
      <w:r>
        <w:rPr>
          <w:rStyle w:val="a3"/>
          <w:bCs/>
        </w:rPr>
        <w:t>"Приложение N 2</w:t>
      </w:r>
      <w:r>
        <w:rPr>
          <w:rStyle w:val="a3"/>
          <w:bCs/>
        </w:rPr>
        <w:br/>
        <w:t>к постановлению</w:t>
      </w:r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19 декабря 2016 г. N 484</w:t>
      </w:r>
    </w:p>
    <w:bookmarkEnd w:id="6"/>
    <w:p w:rsidR="004C66EA" w:rsidRDefault="004C66EA"/>
    <w:p w:rsidR="004C66EA" w:rsidRDefault="004C66EA">
      <w:pPr>
        <w:pStyle w:val="1"/>
      </w:pPr>
      <w:r>
        <w:t>Тарифы</w:t>
      </w:r>
      <w:r>
        <w:br/>
        <w:t>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</w:t>
      </w:r>
    </w:p>
    <w:p w:rsidR="004C66EA" w:rsidRDefault="004C66EA"/>
    <w:tbl>
      <w:tblPr>
        <w:tblW w:w="15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701"/>
        <w:gridCol w:w="2339"/>
        <w:gridCol w:w="953"/>
        <w:gridCol w:w="5817"/>
        <w:gridCol w:w="1595"/>
        <w:gridCol w:w="2011"/>
      </w:tblGrid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тарифа</w:t>
            </w:r>
          </w:p>
        </w:tc>
        <w:tc>
          <w:tcPr>
            <w:tcW w:w="67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Отборный пар давлением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6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свыше 13,0 кг/см</w:t>
            </w:r>
            <w:r>
              <w:rPr>
                <w:sz w:val="18"/>
                <w:szCs w:val="18"/>
                <w:vertAlign w:val="superscript"/>
              </w:rPr>
              <w:t> 2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Рязанский филиал ООО "Ново-Рязанская ТЭЦ"</w:t>
            </w:r>
          </w:p>
        </w:tc>
        <w:tc>
          <w:tcPr>
            <w:tcW w:w="12715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2017 г. по 30 июня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724,32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1127,27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2017 г. по 31 декабря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741,37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1153,81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2018 г. по 30 июня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741,37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1153,81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2018 г. по 31 декабря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771,40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1194,68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2019 г. по 30 июня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771,40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2019 г. по 31 декабря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799,49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2020 г. по 30 июня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799,49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2020 г. по 31 декабря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834,50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2021 г. по 30 июня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834,50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2021 г. по 31 декабря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862,87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2017 г. по 30 июня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2017 г. по 31 декабря 2017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2018 г. по 30 июня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2018 г. по 31 декабря 2018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2019 г. по 30 июня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2019 г. по 31 декабря 2019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2020 г. по 30 июня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2020 г. по 31 декабря 2020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2021 г. по 30 июня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2021 г. по 31 декабря 2021 г.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-".</w:t>
            </w:r>
          </w:p>
        </w:tc>
      </w:tr>
    </w:tbl>
    <w:p w:rsidR="004C66EA" w:rsidRDefault="004C66EA"/>
    <w:p w:rsidR="004C66EA" w:rsidRDefault="004C66EA">
      <w:pPr>
        <w:ind w:firstLine="0"/>
        <w:jc w:val="left"/>
        <w:sectPr w:rsidR="004C66EA" w:rsidSect="006B30AD">
          <w:pgSz w:w="16837" w:h="11905" w:orient="landscape"/>
          <w:pgMar w:top="1100" w:right="1440" w:bottom="799" w:left="1440" w:header="720" w:footer="720" w:gutter="0"/>
          <w:cols w:space="720"/>
          <w:noEndnote/>
        </w:sectPr>
      </w:pPr>
    </w:p>
    <w:p w:rsidR="004C66EA" w:rsidRDefault="004C66EA">
      <w:pPr>
        <w:jc w:val="right"/>
        <w:rPr>
          <w:rStyle w:val="a3"/>
          <w:bCs/>
        </w:rPr>
      </w:pPr>
      <w:bookmarkStart w:id="7" w:name="sub_3000"/>
      <w:r>
        <w:rPr>
          <w:rStyle w:val="a3"/>
          <w:bCs/>
        </w:rPr>
        <w:lastRenderedPageBreak/>
        <w:t>Приложение N 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17 декабря 2020 г. N 313</w:t>
      </w:r>
    </w:p>
    <w:bookmarkEnd w:id="7"/>
    <w:p w:rsidR="004C66EA" w:rsidRDefault="004C66EA"/>
    <w:p w:rsidR="004C66EA" w:rsidRDefault="004C66EA">
      <w:pPr>
        <w:jc w:val="right"/>
        <w:rPr>
          <w:rStyle w:val="a3"/>
          <w:bCs/>
        </w:rPr>
      </w:pPr>
      <w:bookmarkStart w:id="8" w:name="sub_3001"/>
      <w:r>
        <w:rPr>
          <w:rStyle w:val="a3"/>
          <w:bCs/>
        </w:rPr>
        <w:t>"Приложение N 3</w:t>
      </w:r>
      <w:r>
        <w:rPr>
          <w:rStyle w:val="a3"/>
          <w:bCs/>
        </w:rPr>
        <w:br/>
        <w:t>к постановлению</w:t>
      </w:r>
      <w:r>
        <w:rPr>
          <w:rStyle w:val="a3"/>
          <w:bCs/>
        </w:rPr>
        <w:br/>
        <w:t>ГУ РЭК Рязанской области</w:t>
      </w:r>
      <w:r>
        <w:rPr>
          <w:rStyle w:val="a3"/>
          <w:bCs/>
        </w:rPr>
        <w:br/>
        <w:t>от 19 декабря 2016 г. N 484</w:t>
      </w:r>
    </w:p>
    <w:bookmarkEnd w:id="8"/>
    <w:p w:rsidR="004C66EA" w:rsidRDefault="004C66EA">
      <w:pPr>
        <w:pStyle w:val="1"/>
      </w:pPr>
      <w:r>
        <w:t>Тарифы</w:t>
      </w:r>
      <w:r>
        <w:br/>
        <w:t>на тепловую энергию в горячей воде, поставляемую из тепловых сетей в зоне деятельности единой теплоснабжающей организации - МУП "РМПТС" для потребителей, заключивших с Рязанским филиалом ООО "Ново-Рязанская ТЭЦ" прямые договоры теплоснабжения</w:t>
      </w:r>
    </w:p>
    <w:p w:rsidR="004C66EA" w:rsidRDefault="004C66EA"/>
    <w:tbl>
      <w:tblPr>
        <w:tblW w:w="15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701"/>
        <w:gridCol w:w="2339"/>
        <w:gridCol w:w="1269"/>
        <w:gridCol w:w="5936"/>
        <w:gridCol w:w="3276"/>
      </w:tblGrid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тарифа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Рязанский филиал ООО "Ново-Рязанская ТЭЦ"</w:t>
            </w:r>
          </w:p>
        </w:tc>
        <w:tc>
          <w:tcPr>
            <w:tcW w:w="128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2017 г. по 30 июня 2017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1612,21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2017 г. по 31 декабря 2017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1712,77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2018 г. по 30 июня 2018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1712,77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2018 г. по 31 декабря 2018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1763,40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2019 г. по 30 июня 2019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1763,40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2019 г. по 31 декабря 2019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1826,51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2020 г. по 30 июня 2020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1 826,51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2020 г. по 31 декабря 2020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1 892,15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2021 г. по 30 июня 2021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1 892,15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2021 г. по 31 декабря 2021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2 012,18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одноставочный руб./Гкал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2017 г. по 30 июня 2017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1902,41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2017 г. по 31 декабря 2017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2021,07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2018 г. по 30 июня 2018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2021,07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2018 г. по 31 декабря 2018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2080,81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2019 г. по 30 июня 2019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2116,08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2019 г. по 31 декабря 2019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2191,81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2020 г. по 30 июня 2020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2 191,81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2020 г. по 31 декабря 2020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2 270,58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января 2021 г. по 30 июня 2021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2 270,58</w:t>
            </w:r>
          </w:p>
        </w:tc>
      </w:tr>
      <w:tr w:rsidR="004C66EA" w:rsidTr="006B30AD">
        <w:tblPrEx>
          <w:tblCellMar>
            <w:top w:w="0" w:type="dxa"/>
            <w:bottom w:w="0" w:type="dxa"/>
          </w:tblCellMar>
        </w:tblPrEx>
        <w:tc>
          <w:tcPr>
            <w:tcW w:w="7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A" w:rsidRDefault="004C66EA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 июля 2021 г. по 31 декабря 2021 г.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66EA" w:rsidRDefault="004C66E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2 414,62</w:t>
            </w:r>
          </w:p>
        </w:tc>
      </w:tr>
    </w:tbl>
    <w:p w:rsidR="004C66EA" w:rsidRDefault="006B30AD">
      <w:r>
        <w:t>*</w:t>
      </w:r>
      <w:r w:rsidR="004C66EA">
        <w:t xml:space="preserve"> Выделяется в целях реализации пункта 6 статьи 168 Налогового кодекса Российской Федерации (часть вторая).".</w:t>
      </w:r>
    </w:p>
    <w:sectPr w:rsidR="004C66EA" w:rsidSect="006B30AD">
      <w:pgSz w:w="16837" w:h="11905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AD"/>
    <w:rsid w:val="004C66EA"/>
    <w:rsid w:val="006B30AD"/>
    <w:rsid w:val="0092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A56562-3AA2-4A9F-9BAA-9768BDD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02692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00258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4615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77489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4602692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2</cp:revision>
  <dcterms:created xsi:type="dcterms:W3CDTF">2021-10-20T08:11:00Z</dcterms:created>
  <dcterms:modified xsi:type="dcterms:W3CDTF">2021-10-20T08:11:00Z</dcterms:modified>
</cp:coreProperties>
</file>